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ind w:left="0" w:firstLine="0"/>
        <w:jc w:val="center"/>
        <w:rPr>
          <w:rFonts w:ascii="Verdana" w:hAnsi="Verdana" w:cs="Verdana"/>
          <w:i w:val="0"/>
          <w:iCs w:val="0"/>
          <w:caps w:val="0"/>
          <w:color w:val="000000"/>
          <w:spacing w:val="0"/>
          <w:sz w:val="10"/>
          <w:szCs w:val="10"/>
        </w:rPr>
      </w:pPr>
      <w:r>
        <w:rPr>
          <w:rStyle w:val="5"/>
          <w:rFonts w:ascii="Georgia" w:hAnsi="Georgia" w:eastAsia="Georgia" w:cs="Georgia"/>
          <w:i w:val="0"/>
          <w:iCs w:val="0"/>
          <w:caps w:val="0"/>
          <w:color w:val="000000"/>
          <w:spacing w:val="0"/>
          <w:sz w:val="16"/>
          <w:szCs w:val="16"/>
        </w:rPr>
        <w:t>НАЧАЛЬНОЕ ОБЩЕЕ ОБРАЗОВАНИЕ</w:t>
      </w:r>
    </w:p>
    <w:tbl>
      <w:tblPr>
        <w:tblW w:w="7940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71"/>
        <w:gridCol w:w="1522"/>
        <w:gridCol w:w="1270"/>
        <w:gridCol w:w="1271"/>
        <w:gridCol w:w="999"/>
        <w:gridCol w:w="110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Предметные области</w:t>
            </w:r>
          </w:p>
        </w:tc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Учебные предметы</w:t>
            </w:r>
          </w:p>
        </w:tc>
        <w:tc>
          <w:tcPr>
            <w:tcW w:w="0" w:type="auto"/>
            <w:gridSpan w:val="4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Аннотации к рабочим программам дисциплин с приложением их копий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1 класс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2 класс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3 класс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4 класс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Русский язык и литературное чтение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Русский язык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32" name="Изображение 1" descr="IMG_256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Изображение 1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"https://soshakshuat.ucoz.ru/annotacija_russkij_1_klass_podpisano.pdf"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  <w:bookmarkStart w:id="0" w:name="_GoBack"/>
            <w:bookmarkEnd w:id="0"/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"https://soshakshuat.ucoz.ru/programma_russkij_1_klass_podpisano.pdf"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33" name="Изображение 2" descr="IMG_257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Изображение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"https://soshakshuat.ucoz.ru/rus.jaz_2_podpisano.pdf"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"https://soshakshuat.ucoz.ru/programma_po_russkomu_jazyku_1-4_klass_podpisano.pdf"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34" name="Изображение 3" descr="IMG_258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Изображение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"https://soshakshuat.ucoz.ru/annotacija_k_rabochej_programme_rus_jaz3_podpisano.pdf"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"https://soshakshuat.ucoz.ru/programma_po_russkomu_jazyku3klass_podpisano.pdf"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35" name="Изображение 4" descr="IMG_259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Изображение 4" descr="IMG_25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Аннотация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Рабочая программа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Литературное чтение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18" name="Изображение 5" descr="IMG_260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Изображение 5" descr="IMG_26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"https://soshakshuat.ucoz.ru/annotacija_literaturnoe_chtenie_1_klass_podpisano.pdf"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"https://soshakshuat.ucoz.ru/rabochaja_programma_lit-chtenie_1_klass_podpisano.pdf"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16" name="Изображение 6" descr="IMG_261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Изображение 6" descr="IMG_26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"https://soshakshuat.ucoz.ru/chtenie2_podpisano.pdf"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"https://soshakshuat.ucoz.ru/programma_po_literaturnomu_chteniju_1-4_klass_podp.pdf"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19" name="Изображение 7" descr="IMG_262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Изображение 7" descr="IMG_26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"https://soshakshuat.ucoz.ru/annotacija_k_rabochej_programme_po_chteniju3_podpi.pdf"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"https://soshakshuat.ucoz.ru/programma_po_literaturnomu_chteniju_3klass_podpisa.pdf"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10" name="Изображение 8" descr="IMG_263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Изображение 8" descr="IMG_26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Аннотация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Рабочая программа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Родной язык и литературное чтение на родном языке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Родной язык (русский)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 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Аннотация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Рабочая программа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  <w:r>
              <w:rPr>
                <w:rFonts w:hint="default" w:ascii="Verdana" w:hAnsi="Verdana" w:eastAsia="SimSun" w:cs="Verdana"/>
                <w:caps w:val="0"/>
                <w:spacing w:val="0"/>
                <w:kern w:val="0"/>
                <w:sz w:val="16"/>
                <w:szCs w:val="16"/>
                <w:lang w:val="en-US" w:eastAsia="zh-CN" w:bidi="ar"/>
              </w:rPr>
              <w:t>Литературное чтение на родном языке (русском)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Аннотация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Рабочая программа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Иностранные языки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Иностранный язык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21" name="Изображение 9" descr="IMG_264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Изображение 9" descr="IMG_26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"https://soshakshuat.ucoz.ru/2-4_ann_podpisano.pdf"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"https://soshakshuat.ucoz.ru/2-4_novaja_podpisano.pdf"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9" name="Изображение 10" descr="IMG_265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Изображение 10" descr="IMG_26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"https://soshakshuat.ucoz.ru/2-4_ann_podpisano.pdf"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"https://soshakshuat.ucoz.ru/2-4_novaja_podpisano.pdf"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17" name="Изображение 11" descr="IMG_266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Изображение 11" descr="IMG_26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"https://soshakshuat.ucoz.ru/2-4_ann_podpisano.pdf"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"https://soshakshuat.ucoz.ru/2-4_novaja_podpisano.pdf"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Математика и информатика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Математика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15" name="Изображение 12" descr="IMG_267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Изображение 12" descr="IMG_26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"https://soshakshuat.ucoz.ru/annotacija_matematika_1_klass_podpisano.pdf"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"https://soshakshuat.ucoz.ru/rab-programma_po_matematike_1_klass_podpisano.pdf"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12" name="Изображение 13" descr="IMG_268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Изображение 13" descr="IMG_26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"https://soshakshuat.ucoz.ru/matem.2_podpisano.pdf"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"https://soshakshuat.ucoz.ru/programma_po_matematike_1-4_klass_podpisano.pdf"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20" name="Изображение 14" descr="IMG_269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Изображение 14" descr="IMG_26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"https://soshakshuat.ucoz.ru/anntotacija_k_rabochej_programme_po_mat.3_podpisan.pdf"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"https://soshakshuat.ucoz.ru/rabochaja_programma_po_matematike_3_klass_podpisan.pdf"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13" name="Изображение 15" descr="IMG_270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Изображение 15" descr="IMG_27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Аннотация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Рабочая программа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Обществознание и естествознание (Окружающий мир)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Окружающий мир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11" name="Изображение 16" descr="IMG_271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Изображение 16" descr="IMG_27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"https://soshakshuat.ucoz.ru/annotacija_okruzhajushhij_mir_1_klass-1-podpisano.pdf"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"https://soshakshuat.ucoz.ru/programma_okr.mir_1_klass_podpisano.pdf"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31" name="Изображение 17" descr="IMG_272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Изображение 17" descr="IMG_27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"https://soshakshuat.ucoz.ru/okr.mir2_podpisano.pdf"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"https://soshakshuat.ucoz.ru/programma_po_okruzhajushhemu_miru_1-4_klass_podpis.pdf"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28" name="Изображение 18" descr="IMG_273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Изображение 18" descr="IMG_27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"https://soshakshuat.ucoz.ru/annotacija_k_rabochej_programme_po_okr.3_podpisano.pdf"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"https://soshakshuat.ucoz.ru/programma_po_okruzhajushhemu_miru3_klass_podpisano.pdf"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29" name="Изображение 19" descr="IMG_274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Изображение 19" descr="IMG_27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Аннотация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Рабочая программа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Основы религиозных культур и светской этики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Основы светской этики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-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-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Аннотация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Рабочая программа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Технология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Технология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22" name="Изображение 20" descr="IMG_275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Изображение 20" descr="IMG_27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"https://soshakshuat.ucoz.ru/annotacija_tekhnologija_1_klass_podpisano.pdf"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"https://soshakshuat.ucoz.ru/rabochaja_programma_tekhnologija_1_klass_podpisano.pdf"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23" name="Изображение 21" descr="IMG_276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Изображение 21" descr="IMG_27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"https://soshakshuat.ucoz.ru/tekhnol2_podpisano.pdf"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"https://soshakshuat.ucoz.ru/rabochaja_programma_tekhnologija_1-4_klass_podpisa.pdf"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30" name="Изображение 22" descr="IMG_277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Изображение 22" descr="IMG_27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"https://soshakshuat.ucoz.ru/annotacija_k_rabochej_programme_po_tekh.3_podpisan.pdf"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"https://soshakshuat.ucoz.ru/rabochaja_programma_tekhnologija_3_klass_podpisano.pdf"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25" name="Изображение 23" descr="IMG_278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Изображение 23" descr="IMG_27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Аннотация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Рабочая программа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restart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Искусство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Изобразительное искусство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7" name="Изображение 24" descr="IMG_279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Изображение 24" descr="IMG_27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"https://soshakshuat.ucoz.ru/annotacija_izo_1_klass_podpisano.pdf"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"https://soshakshuat.ucoz.ru/rabochaja_programma_po_izo_1_klass_podpisano.pdf"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24" name="Изображение 25" descr="IMG_280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Изображение 25" descr="IMG_28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"https://soshakshuat.ucoz.ru/izo.2_podpisano.pdf"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"https://soshakshuat.ucoz.ru/rabochaja_programma_po_izo_1-4_klass_podpisano.pdf"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26" name="Изображение 26" descr="IMG_281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Изображение 26" descr="IMG_28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"https://soshakshuat.ucoz.ru/annotacija_k_rabochej_programme_po_izo_3_podpisano.pdf"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"https://soshakshuat.ucoz.ru/rabochaja_programma_po_izo_3_klass_podpisano.pdf"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14" name="Изображение 27" descr="IMG_282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Изображение 27" descr="IMG_282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Аннотация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Рабочая программа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vMerge w:val="continue"/>
            <w:shd w:val="clear"/>
            <w:vAlign w:val="center"/>
          </w:tcPr>
          <w:p>
            <w:pP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</w:pP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Музыка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8" name="Изображение 28" descr="IMG_283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Изображение 28" descr="IMG_283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"https://soshakshuat.ucoz.ru/1/m1_podpisano.pdf"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"https://soshakshuat.ucoz.ru/1_klass_podpisano.pdf"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27" name="Изображение 29" descr="IMG_284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Изображение 29" descr="IMG_284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"https://soshakshuat.ucoz.ru/1/m2_podpisano.pdf"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"https://soshakshuat.ucoz.ru/2/2_klass_podpisano.pdf"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6" name="Изображение 30" descr="IMG_285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Изображение 30" descr="IMG_285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"https://soshakshuat.ucoz.ru/1/m3_podpisano.pdf"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"https://soshakshuat.ucoz.ru/2/3klass_podpisano.pdf"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1" name="Изображение 31" descr="IMG_286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 31" descr="IMG_286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"https://soshakshuat.ucoz.ru/1/m4_podpisano.pdf"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"https://soshakshuat.ucoz.ru/2/4_klass_podpisano.pdf"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</w:pPr>
            <w:r>
              <w:rPr>
                <w:rFonts w:hint="default" w:ascii="Verdana" w:hAnsi="Verdana" w:cs="Verdana"/>
                <w:caps w:val="0"/>
                <w:spacing w:val="0"/>
                <w:sz w:val="16"/>
                <w:szCs w:val="16"/>
              </w:rPr>
              <w:t>Физическая культура</w:t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5" name="Изображение 32" descr="IMG_287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Изображение 32" descr="IMG_28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"https://soshakshuat.ucoz.ru/1/1-4_fizra_podpisano.pdf"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"https://soshakshuat.ucoz.ru/rabochie_programmy_1-4_kl_podpisano.pdf"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1005" w:type="dxa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4" name="Изображение 33" descr="IMG_288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Изображение 33" descr="IMG_28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"https://soshakshuat.ucoz.ru/1/1-4_fizra_podpisano.pdf"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"https://soshakshuat.ucoz.ru/rabochie_programmy_1-4_kl_podpisano.pdf"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2" name="Изображение 34" descr="IMG_289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 34" descr="IMG_289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"https://soshakshuat.ucoz.ru/1/1-4_fizra_podpisano.pdf"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"https://soshakshuat.ucoz.ru/rabochie_programmy_1-4_kl_podpisano.pdf"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0" w:type="auto"/>
            <w:shd w:val="clear"/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  <w:bdr w:val="none" w:color="auto" w:sz="0" w:space="0"/>
              </w:rPr>
              <w:drawing>
                <wp:inline distT="0" distB="0" distL="114300" distR="114300">
                  <wp:extent cx="476250" cy="476250"/>
                  <wp:effectExtent l="0" t="0" r="6350" b="6350"/>
                  <wp:docPr id="3" name="Изображение 35" descr="IMG_290">
                    <a:hlinkClick xmlns:a="http://schemas.openxmlformats.org/drawingml/2006/main" r:id="rId4" tooltip="Нажмите для просмотра в полном размере...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Изображение 35" descr="IMG_290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"https://soshakshuat.ucoz.ru/1/1-4_fizra_podpisano.pdf"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Аннотация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begin"/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instrText xml:space="preserve"> HYPERLINK "https://soshakshuat.ucoz.ru/rabochie_programmy_1-4_kl_podpisano.pdf" </w:instrTex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separate"/>
            </w:r>
            <w:r>
              <w:rPr>
                <w:rStyle w:val="4"/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t>Рабочая программа</w:t>
            </w:r>
            <w:r>
              <w:rPr>
                <w:rFonts w:hint="default" w:ascii="Verdana" w:hAnsi="Verdana" w:cs="Verdana"/>
                <w:caps w:val="0"/>
                <w:color w:val="4D6D91"/>
                <w:spacing w:val="0"/>
                <w:sz w:val="16"/>
                <w:szCs w:val="16"/>
                <w:u w:val="single"/>
              </w:rPr>
              <w:fldChar w:fldCharType="end"/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B03B5"/>
    <w:rsid w:val="764B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character" w:styleId="5">
    <w:name w:val="Strong"/>
    <w:basedOn w:val="2"/>
    <w:qFormat/>
    <w:uiPriority w:val="0"/>
    <w:rPr>
      <w:b/>
      <w:bCs/>
    </w:rPr>
  </w:style>
  <w:style w:type="paragraph" w:styleId="6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soshakshuat.ucoz.ru/_si/0/08888280.gif" TargetMode="Externa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2022-03-11T14:17:00Z</dcterms:created>
  <dc:creator>МБОУ СОШ с. Акшуат</dc:creator>
  <cp:lastModifiedBy>МБОУ СОШ с. Акшуат</cp:lastModifiedBy>
  <dcterms:modified xsi:type="dcterms:W3CDTF">2022-03-11T14:18:08Z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63D1EF28874042AA960F9CDE25A80058</vt:lpwstr>
  </property>
</Properties>
</file>